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12" w:rsidRPr="000C4312" w:rsidRDefault="000C4312" w:rsidP="000C4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 РОБОТА № 12</w:t>
      </w:r>
    </w:p>
    <w:p w:rsidR="000C4312" w:rsidRPr="000C4312" w:rsidRDefault="000C4312" w:rsidP="000C431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ОЗНАЙОМЛЕННЯ З ОБЛАДНАННЯМ, </w:t>
      </w:r>
    </w:p>
    <w:p w:rsidR="000C4312" w:rsidRPr="000C4312" w:rsidRDefault="000C4312" w:rsidP="000C431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ТЕХНІКОЮ ВІДБИРАННЯ ТА ЗБЕРІГАННЯ  ГЛИБИННИХ ПРОБ  НАФТ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Тривалість виконання роботи – 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години.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</w:t>
      </w:r>
    </w:p>
    <w:p w:rsidR="000C4312" w:rsidRPr="000C4312" w:rsidRDefault="000C4312" w:rsidP="000C431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12.1 Мета роботи: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Вивчити конструкцію та принцип дії пробовідбірника ПД-3М для відбору глибинних проб пластової нафти та контейнерів для зберігання проб нафти та ознайомитись з протічними і непротічними пробовідбір-никами інших моделей. Ознайомлення з методикою відбору проб нафти.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900"/>
        </w:tabs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12.2 Теоретична частина</w:t>
      </w:r>
    </w:p>
    <w:p w:rsidR="000C4312" w:rsidRPr="000C4312" w:rsidRDefault="000C4312" w:rsidP="000C4312">
      <w:pPr>
        <w:shd w:val="clear" w:color="auto" w:fill="FFFFFF"/>
        <w:tabs>
          <w:tab w:val="left" w:pos="900"/>
        </w:tabs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900"/>
          <w:tab w:val="left" w:pos="9360"/>
        </w:tabs>
        <w:spacing w:after="0" w:line="240" w:lineRule="auto"/>
        <w:ind w:left="180" w:right="1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12.2.1 Класифікація приладів для відбору глибинних проб нафти. Конструкція пробовідбірника ПД-3М. Методика відбору проб нафти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260" w:firstLine="43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Властивості пластових нафт в умовах їх залягання в надрах (густину, в’язкість, об’ємний коефіцієнт, стисливість, тиск насичення нафти газом та ін.) визначають експеримен-тальним шляхом за результатами лабораторних досліджень проб, піднятих з вибоїв свердловин. Для підняття глибинних проб нафти із свердловин використовують спеціальні при-лади – пробовідбірники. Існує багато конструкцій приладів для відбору нафти. Розрізняють протічні, непротічні, комбі-новані пробовідбірники. </w:t>
      </w: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з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способом заповнення камери приладу пробовідбірники поділяються  на пробовідбірники  з протічною (відкритою) камерою і пробовідбірники з каме-рою закритого типу (непротічного типу), тобто прилади, які набирають нафту в камеру без попереднього протоку через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неї. Пробовідбірники протічного типу спускають у свердло-вину з відкритими клапанами. При русі до вибою свердло-вини і відборі нафти таким пробовідбірником камера при-ладу безперервно промивається зустрічним потоком нафти. Приймальна камера приладів непротічного типу під час спуску закрита. Відбір проби проводиться в результаті послі-довного відкриття і закриття клапана.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Друга класифікаційна ознака глибинних пробовідбір-ників – це спосіб управління роботою клапанів. </w:t>
      </w: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з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цією озна-кою виділяють дві групи приладів: пробовідбірники з різ-ними реле і прилади з пристроями, які вимагають механічної дії з поверхні. В якості реле використовують різні реле часу : гідравлічні, манометричні, термометричні, годинникові та силові механізми.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Крім цього, існують одно- і багатокамерні пробо-відбірники. </w:t>
      </w: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б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агатокамерні пробовідбірники дають можли-вість відбирати декілька проб з однієї свердловини, в ре-зультаті чого збільшується точність визначення властивостей пластових нафт.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Розроблені конструкції пробовідбірників, якими від-бирають проби нафти із фонтанних, газліфтних та глибинно-насосних свердловин (через міжтрубний простір свердло-вин).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п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ротічні пробовідбірники доцільно використовувати для відбору проб нафти з високодебітних свердловин при малій в’язкості нафти. Якщо нафта високов’язка, а свердло-вина малодебітна,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виникають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труднощі при відборі нафти протічними приладами, пов’язані зі складністю заміщення суміші, яка раніше поступила в пробовідбірник, на вибійну пробу. Причиною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цього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мінливість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закупорки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вхідних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отво-рів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пробовідбірника. У зв’язку з цим для відбору проб ви-соков’язкої нафти із свердловин з низькими дебітами вико-ристовують непротічні пробовідбірники. Прилади даного типу спускаються на вибій із закритими клапанами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(клапани відкриваються на вибою), що дозволяє відбирати найбільш достовірну пробу нафти.</w:t>
      </w:r>
    </w:p>
    <w:p w:rsidR="000C4312" w:rsidRPr="000C4312" w:rsidRDefault="000C4312" w:rsidP="000C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даний час існує багато різноманітних конструкцій  глибинних пробовідбірників протічного типу, які відріз-няються в основному за принципом дії пристрою для керування їх роботою (роботою клапанів). В деяких конструкціях, наприклад, в пробовідбірнику ПД-2 і ПРИЗ-1 закриття клапанів здійснюється струшуванням пробовід-бірника шляхом різкого гальмування барабана лебідки або за рахунок удару вантажу, що скидається у свердловину на дроті (тросі), в інших – при підніманні приладу за рахунок повороту важелів об стики муфт насосно-компресорних труб (пробовідбірник Кондратьєва). Клапани глибинних пробо-відбірників конструкції М.М.Іванова і В.І.Портнова закри-ваються за допомогою поршневих або пружинно-порш-невих манометричних реле. В пробовідбірнику ПГ-1000 (ТУ 39-01-215-76) закриття клапанів відбувається за допомогою реле, що спрацьовує під час підйому приладу на 30 – 50 м від місця відбору проби. Пробовідбірник ПГ-1000 складається з двох вузлів : вузла реле і вузла відбору проби. Його ви-користовують для відбору проб пластових нафт з фонтанних нафтових свердловин, в які спущені насосно-компресорні труби  діаметром  60  мм  і  більше,  при вибійному тиску до 100 МПа і температурі до 200 °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С. Спуск пробовідбірника  ПГ-1000 у свердловину проводять через лубрикатор на дротині діаметром 1,8 – 2 мм. Після досягнення пробовідбір-ником заданої глибини його витримують для промивання камери відбору проб пластовою нафтою і потім приступають до підйому. При підйомі пробовідбірника на 30 – 50 метрів тиск ззовні пробовідбірника знижується і між камерою вузла запобіжного клапана та зовнішнім середовищем утвориться перепад тиску. Цей перепад впливає на механізм закриття клапанів камери відбору проб. Залежно від матеріалу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камери відбору проб пробовідбірники ПГ-1000 випускаються у двох виконаннях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</w:p>
    <w:p w:rsidR="000C4312" w:rsidRPr="000C4312" w:rsidRDefault="000C4312" w:rsidP="000C4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ПГ-1000 - на вибійний тиск до 100 МПа; </w:t>
      </w:r>
    </w:p>
    <w:p w:rsidR="000C4312" w:rsidRPr="000C4312" w:rsidRDefault="000C4312" w:rsidP="000C4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ПГ-1000-01 - на вибійний тиск до 50 МПа.   </w:t>
      </w:r>
    </w:p>
    <w:p w:rsidR="000C4312" w:rsidRPr="000C4312" w:rsidRDefault="000C4312" w:rsidP="000C4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Об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єм проби, що відбирається пробовідбірником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ПГ-1000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400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;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габаритні розміри – Ø 38 х 2000 мм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маса – не більше 11,3 кг.        </w:t>
      </w:r>
    </w:p>
    <w:p w:rsidR="000C4312" w:rsidRPr="000C4312" w:rsidRDefault="000C4312" w:rsidP="000C4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Крім вищеперечислених пробовідбірників протічного типу розроблений і застосовується промисловістю пробовід-бірник глибинний протічний реєструючий ПГПрР-40 (100).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Він призначений для відбору глибинних проб свердловинних рідин з одночасною реєстрацією значень тиску і температури в момент відбору проби, по стовбуру свердловини, а також у процесі проведення гідродинамічних досліджень. Застосо-вується у свердловинах, в які спущені насосно-компресорні труби із внутрішнім діаметром від 59 до 76 мм.     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Пробовідбірник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ПГПрР складається з камери для відбору проби з двоклапанним запірним механізмом, стико-вого реле і комплекту перевідників для вивантаження проби. Для реєстрації значень тиску і температури ПГПрР комп-лектується автономним перетворювачем тиску і температури АМТ-08.02П (АМТ-08.02МП). Клапанний механізм має прохідне січення для рідини не менше 105 мм</w:t>
      </w:r>
      <w:r w:rsidRPr="000C43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забез-печує гарне промивання камери свердловинною рідиною та високу якість проби. Стикове реле забезпечує надійне спрацьовування клапанного механізму пробовідбірника при його підйомі до найближчого муфтового з’єднання НКТ.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Відмінні риси :               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мінімальний час підготовки пробовідбірника до роботи;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об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єм відібраної проби; 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простота стикового реле та надійність його спрацьову-вання; </w:t>
      </w:r>
    </w:p>
    <w:p w:rsidR="000C4312" w:rsidRPr="000C4312" w:rsidRDefault="000C4312" w:rsidP="000C4312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-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максимальне січення каналів для найкращого промивання порожнини пробовідбірника свердловинною рідиною;  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надійний клапанний механізм, що дозволяє герметизувати пробу навіть при наявності механічних домішок;      </w:t>
      </w:r>
    </w:p>
    <w:p w:rsidR="000C4312" w:rsidRPr="000C4312" w:rsidRDefault="000C4312" w:rsidP="000C4312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можливість оснащення перетворювачем тиску і температу-ри для реєстрації термобаричних умов у точці відбору проби (для виконання ПГПрР); 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одержання додаткової інформації завдяки наявності автономного вимірювача тиску і температури шляхом про-ведення одночасних досліджень поряд з відбором проби (по-інтервальний замір тиску, зняття кривих відновлення тиску та ін.) (для виконання ПГПрР).</w:t>
      </w:r>
      <w:r w:rsidRPr="000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 :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ПГПр - пробовідбірник глибинний протічний; 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ПГПрР - пробовідбірник глибинний протічний реєстру-ючий.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Технічні характеристики пробовідбірника ПГПрР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Робочий (вибійний) тиск, МПа, не більше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40, 100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’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єм відібраної проби, см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менше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500</w:t>
      </w:r>
    </w:p>
    <w:p w:rsidR="000C4312" w:rsidRPr="000C4312" w:rsidRDefault="000C4312" w:rsidP="000C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Маса, кг, не більше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 (6,2)</w:t>
      </w:r>
    </w:p>
    <w:p w:rsidR="000C4312" w:rsidRPr="000C4312" w:rsidRDefault="000C4312" w:rsidP="000C4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Габаритні розміри (діаметр/довжина), мм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32/2058 (38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1815).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найбільш розповсюдженій конструкції</w:t>
      </w:r>
      <w:r w:rsidRPr="000C4312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пробо-відбірнику типу ПД-3М клапани закриваються за допомогою підсиленого годинникового механізму. Як і пробовідбірник ПГ-1000, ПД-3М також спускають у свердловину з допо-могою лубрикатора на дротині і після досягнення пробовід-бірником глибини відбору проби його витримують певний час для заміщення нафти, набраної із вищележачих шарів, вибійною нафтою.    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рис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.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12.1 наведена схема пробовідбірника ПД-3М.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деталі пробовідбірника: верхній клапан 9, сідло верхнього клапана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важіль спускного механізму 6,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нижній клапан 15, сідло нижнього клапана 16, годинниковий привід 1, муфта 2, пружини 7 та 17, ходова гайка 5, голка верхнього клапана 10, втулка затвора 11, кульки затвора 12, тяга 14. Верхню частину приладу називають хвостовиком, а нижню – наконечником.  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свердловину пробовідбірник ПД-3М спускається з від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критими клапанами. Верхній і нижній клапани (від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повідно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9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15)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закриваються під дією окремих пружин 7 і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17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Верхній клапан утримується у від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критому положенні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0E0DEF8" wp14:editId="3DD68E10">
            <wp:extent cx="2120900" cy="3919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001" cy="392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годинниковий  привід;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муфта;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проміжний валик;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вікна; 5 – гайка;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6 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важіль; 7 – пружина верхнього клапана;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сідло верхнього клапана;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9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верхній клапан; 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10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голка;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втулка;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12 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кульки;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13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обойма;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14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тяга; 15 – нижній клапан;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16 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сідло нижнього клапана; 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17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пружина нижнього клапана;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18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фільтр   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12.1 – Схема глибинного пробовідбірника ПД-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важелем 6, що впирається в то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рець верхнього клапана і з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’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єднаний з годинниковим приводом парою “гвинт – гайка”, а нижній – за допомогою кулькового затвора.    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Годинниковий механізм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обертає через валик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ходову гайку 5, з’єднану з важелем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який, поверта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ючись на певний кут  навколо  осі, зісковзує із торця верхнього клапана і під дією пружини 7 верхній клапан опуститься на сідло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Одно-часно відкриється кульковий затвор і нижній клапан також закриється.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спуском у свердловину клапани пробо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відбірника взводять.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спочатку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відкривають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нижній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клапан,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переміщуючи його вверх дерев’яним штоком, який вводять в нижній отвір пробовідбір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ника, і утримують його в цьому положенні вручну.</w:t>
      </w:r>
      <w:r w:rsidRPr="000C43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Потім взводять верхній клапан (його віджимають з допомогою важеля 6 в нижнє положення через спеціальний  отвір  в  корпусі  пробовідбірника) і опускають важіль до упору в торець клапана. При цьому голка 10, що з’єднана шарнірно з верхнім клапаном, видавить кульки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12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отворів і їх поверхні будуть розміщуватись дещо вище від поверхні втулки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11.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після цього від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пустити нижній клапан, то він під дією пружини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17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сяде на сідло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16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(залишиться  відкритим), так як обойма 13, що з’єднана тягою 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14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клапаном, буде утримуватись кульками.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 установки витримки часу, необхідно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спуску пробовідбірника на задану глибину, гайка 5 за допомогою проміжного валика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і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фрикціона годин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никового привода переміщується в потрібне поло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ження. На торці муфти 2 нанесені поділки, що відповідають часу. При цьому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кут по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вороту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відраховуть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стрілці і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шкалі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часу. Рідина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фільтр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18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заповнює камеру приладу і виходить через вікна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спуску пробовідбірника у свердло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вину годинниковий привід, обертаючи проміжний валик, поступально пересуває гайку, в паз якої вхо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дить штифт важеля </w:t>
      </w:r>
      <w:r w:rsidRPr="000C43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</w:t>
      </w:r>
      <w:r w:rsidRPr="000C43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кінці ходу гайка натискає на штифт і повертає важіль навколо його осі. При цьому палець важеля виходить з контакту з торцем верх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нього клапана і камера пробовідбірника закривається.   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хвостовику пробовідбірника (верхня  частина) розмі-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щений замок,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що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призначений для кріплення троса, на якому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прилад спускається в свердловину.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пробовідбірнику ПД-3М використовують годинни-ковий механізм типу 211-ЧП з підсиленою заводною пру-жиною.</w:t>
      </w:r>
    </w:p>
    <w:p w:rsidR="000C4312" w:rsidRPr="000C4312" w:rsidRDefault="000C4312" w:rsidP="000C43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підніманні пробовідбірника із свердловини зроста-ючий перепад тисків на клапанах сприяє під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вищенню надій-ності герметизації відібраної проби нафти.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Перевагами глибинного пробовідбірника ПД-ЗМ є простота конструкції і надійність в експлуатації. Основний недолік його полягає в значному розкиді витримки часу.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Отримання достовірної і якісної глибинної проби нафти залежить від відповідності технології відбору режиму роботи даної свердловини, а також від конструктивних особливос-тей і якості пробовідбірників.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Для отримання проби нафти, що якнайближче відпо-відала би даним пластовим умовам, процес відбору проби і конструкція пробовідбірника повинні відповідати таким ви-могам:    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1. Відбір проби повинен проводитися строго на заданій глибині при відомих пластовому тиску і температурі.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ab/>
        <w:t>2. Відібрана проба повинна характеризувати найбільш загальні властивості пластової нафти в місці відбору, тобто володіти максимальною достовірністю.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 взятої проби нафти повинна бути дос-татньою для забезпечення можливості визначення її власти-востей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лабораторії (на установці АСМ-300 М). 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 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Пробовідбірник повинен володіти надійною герме-тичністю, а також забезпечувати можливість якісного пере-ведення проби в контейнер і апаратуру для досліджень. 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вибою пробовідбірник протічного типу витримують з відкритими клапанами протягом 10 − 20 хвилин для за-безпечення відповідності нафти, що знаходиться в ньому, пластовим умовам.    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того, щоб нафта на вибою свердловини за вмістом в ній розчиненого газу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мало відрізнялась від пластової, свердловину потрібно експлуатувати з мінімально можливим дебітом досить тривалий час (приблизно протягом доби). Чим менший коефіцієнт продуктивності свердловини і чим більше вільного газу біля вибою, тим довше треба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витри-мувати свердловину при мінімальному дебіті і навпаки.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Пробовідбірник протічного типу ПД-3М використову-ють для відбору проб нафти під тиском до 30 МПа і при тем-пературах до 100 − 120 °С. Габарити пробовідбірника : ді-аметр  36 мм,  довжина  2240  мм  (без обважнювача),  маса 10 кг, об’єм приймальної камери 800 см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uk-UA"/>
        </w:rPr>
        <w:t>3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Максимальна глибина спуску – 3000 м. Тривалість одного оберту годин-никового механізму ~ 1 год, тривалість його робочого ходу – 4 год.    </w:t>
      </w:r>
    </w:p>
    <w:p w:rsidR="000C4312" w:rsidRPr="000C4312" w:rsidRDefault="000C4312" w:rsidP="000C4312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я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кщо нафта у свердловині має велику в’язкість, тоді витіснення  нафти,  набраної із вищележачих шарів, вибій-ною нафтою із приймальної камери описаного вище пробо-відбірника практично майже не відбувається (у зв’язку із малими прохідними отворами). В результаті на поверхню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піднімають нафту з вибійним тиском, але із значно меншою кількістю газу.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Цього можна уникнути, якщо використати пробовід-бірник непротічного типу.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Пробовідбірники з непротічною камерою рекомен-дується застосовувати у свердловинах з інтенсивним парафі-новідкладенням, у нефонтануючих свердловинах, у випадку великої в’язкості  нафти.  Приймальна  камера  цих  приладів під час спуску закрита. Відбір проби на заданій глибині проводиться шляхом послідовного відкриття і закриття кла-пана. Конструкції пробовідбірників цього типу розрізня-ються за принципом управління клапаном і способом запов-нення робочої камери приладу.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 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Існує декілька конструкцій пробовідбірників з не-протічною камерою: ВН</w:t>
      </w:r>
      <w:r w:rsidRPr="000C4312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ДІ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-1, ВПП-300, ПВП-5, АзНДІ. </w:t>
      </w: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с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ерійно випускаються прилади конструкції ВН</w:t>
      </w: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ДІ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-1 і ВПП-300.  </w:t>
      </w:r>
    </w:p>
    <w:p w:rsidR="000C4312" w:rsidRPr="000C4312" w:rsidRDefault="000C4312" w:rsidP="000C4312">
      <w:pPr>
        <w:shd w:val="clear" w:color="auto" w:fill="FFFFFF"/>
        <w:tabs>
          <w:tab w:val="left" w:pos="540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Площа січення прохідних каналів у пробовідбірнику непротічного типу в 30 – 35 разів більша, ніж площі січення каналів у пробовідбірниках з наскрізною камерою. </w:t>
      </w:r>
    </w:p>
    <w:p w:rsidR="000C4312" w:rsidRPr="000C4312" w:rsidRDefault="000C4312" w:rsidP="000C4312">
      <w:pPr>
        <w:shd w:val="clear" w:color="auto" w:fill="FFFFFF"/>
        <w:tabs>
          <w:tab w:val="left" w:pos="540"/>
          <w:tab w:val="left" w:pos="567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Схема пробовідбірника непротічно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го типу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</w:t>
      </w: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ДІ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-1 на-ведена на рис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унку 12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.2. Він складається із п’єзопривода з реле часу, клапанів, камери для відібраної проби і баластної камери, в яку перетікає масло із основної камери.   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Баластна 1 і приймальна 3 камери розділені перехід-ником 2 з клапаном. Приймальну камеру і камеру п’єзо-привода 10 перед спуском приладу в свердловину заповню-ють маслом.  В  основній камері змонтований розділю-вальний поршень 4, а нижче від нього – клапан 5. Порожнина під клапаном 5 ізольована від зовнішнього середовища ущільнювальними кільцями форклапана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7,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являє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собою пустотілий циліндр. Торець форклапана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зв’язаний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пружи-ною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6,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всередині нього знаходиться хвостовик 8 поршня п’єзопривода. Під час спуску приладу в  свердловину тиск навколишнього середовища діє на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поршень 9 п’єзопривода. Під дією цього тиску поршень з хвостовиком переміщається вниз, витісняючи масло із камери під ним в камеру 12. Швидкість руху поршня визначається гідравлічним опором капіляра 11.     </w:t>
      </w:r>
    </w:p>
    <w:p w:rsidR="000C4312" w:rsidRPr="000C4312" w:rsidRDefault="000C4312" w:rsidP="000C4312">
      <w:pPr>
        <w:shd w:val="clear" w:color="auto" w:fill="FFFFFF"/>
        <w:spacing w:after="0" w:line="260" w:lineRule="exact"/>
        <w:ind w:right="-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Після спуску приладу на задану глибину виступаюча частина хвостовика доторкається  до торця форклапана 7 і переміщує його вниз. Після того, як ущільнювальні кільця форклапана вийдуть з посадочного місця в перехіднику, нафта через отвори почне заповнювати  приймальну камеру, витісняючи поршнем 4 масло в баластну камеру. В кінці ходу поршня, коли камера 3 заповниться відібраною пробою наф-ти, необхідно закрити клапан 5. Цю функцію виконує пру-жина 6, що ковзає по штанзі клапана. В кінці ходу пружина починає тягнути вниз буртик клапана 5 і закриває його, від-сікаючи відібрану пробу від зовнішнього середовища.  Під час підйому приладу під дією перепаду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тисків клапан 5, притискаючись до сідла, забезпечує  надійну  герметизацію  відібраної проби. В комплект пробовідбірника входять три гідравлічні реле часу з капілярами, що забезпечують різний час спрацювання у відношенні 1,5:3,5.</w:t>
      </w:r>
    </w:p>
    <w:p w:rsidR="000C4312" w:rsidRPr="000C4312" w:rsidRDefault="000C4312" w:rsidP="000C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left="142" w:right="-15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4C31B" wp14:editId="168DC950">
                <wp:simplePos x="0" y="0"/>
                <wp:positionH relativeFrom="column">
                  <wp:posOffset>1549400</wp:posOffset>
                </wp:positionH>
                <wp:positionV relativeFrom="paragraph">
                  <wp:posOffset>273050</wp:posOffset>
                </wp:positionV>
                <wp:extent cx="2133600" cy="3506470"/>
                <wp:effectExtent l="0" t="0" r="0" b="0"/>
                <wp:wrapNone/>
                <wp:docPr id="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5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 xml:space="preserve">1 – баластна камера 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 xml:space="preserve">2 – перехідник 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>3 – приймальна камера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  <w:rPr>
                                <w:lang w:val="ru-RU"/>
                              </w:rPr>
                            </w:pPr>
                            <w:r>
                              <w:t xml:space="preserve">4 – розділювальний 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>поршень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 xml:space="preserve">5 – клапан 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>6 – пружина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>7 – форклапан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>8 – хвостовик поршня п’єзо</w:t>
                            </w:r>
                            <w:r>
                              <w:rPr>
                                <w:lang w:val="ru-RU"/>
                              </w:rPr>
                              <w:t>-</w:t>
                            </w:r>
                            <w:r>
                              <w:t>привода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>9 – поршень п’єзопривода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>10 – камера поршня п’єзо</w:t>
                            </w:r>
                            <w:r>
                              <w:rPr>
                                <w:lang w:val="ru-RU"/>
                              </w:rPr>
                              <w:t>-</w:t>
                            </w:r>
                            <w:r>
                              <w:t>привода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 xml:space="preserve">11 – капіляр 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  <w:r>
                              <w:t>12 – камера</w:t>
                            </w:r>
                          </w:p>
                          <w:p w:rsidR="000C4312" w:rsidRDefault="000C4312" w:rsidP="000C4312">
                            <w:pPr>
                              <w:shd w:val="clear" w:color="auto" w:fill="FFFFFF"/>
                            </w:pPr>
                          </w:p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122pt;margin-top:21.5pt;width:168pt;height:27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" stroked="f">
                <v:textbox>
                  <w:txbxContent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 xml:space="preserve">1 – баластна камера 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 xml:space="preserve">2 – перехідник 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>3 – приймальна камера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  <w:rPr>
                          <w:lang w:val="ru-RU"/>
                        </w:rPr>
                      </w:pPr>
                      <w:r>
                        <w:t xml:space="preserve">4 – розділювальний 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>поршень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 xml:space="preserve">5 – клапан 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>6 – пружина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>7 – форклапан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>8 – хвостовик поршня п’єзо</w:t>
                      </w:r>
                      <w:r>
                        <w:rPr>
                          <w:lang w:val="ru-RU"/>
                        </w:rPr>
                        <w:t>-</w:t>
                      </w:r>
                      <w:r>
                        <w:t>привода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>9 – поршень п’єзопривода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>10 – камера поршня п’єзо</w:t>
                      </w:r>
                      <w:r>
                        <w:rPr>
                          <w:lang w:val="ru-RU"/>
                        </w:rPr>
                        <w:t>-</w:t>
                      </w:r>
                      <w:r>
                        <w:t>привода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 xml:space="preserve">11 – капіляр 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  <w:r>
                        <w:t>12 – камера</w:t>
                      </w:r>
                    </w:p>
                    <w:p w:rsidR="000C4312" w:rsidRDefault="000C4312" w:rsidP="000C4312">
                      <w:pPr>
                        <w:shd w:val="clear" w:color="auto" w:fill="FFFFFF"/>
                      </w:pPr>
                    </w:p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</w:p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</w:p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</w:p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</w:p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</w:p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</w:p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4312">
        <w:rPr>
          <w:rFonts w:ascii="Times New Roman" w:eastAsia="Times New Roman" w:hAnsi="Times New Roman" w:cs="Times New Roman"/>
          <w:noProof/>
          <w:sz w:val="36"/>
          <w:szCs w:val="36"/>
          <w:lang w:eastAsia="uk-UA"/>
        </w:rPr>
        <w:drawing>
          <wp:inline distT="0" distB="0" distL="0" distR="0" wp14:anchorId="5870C81F" wp14:editId="79BA20BB">
            <wp:extent cx="1290320" cy="4242435"/>
            <wp:effectExtent l="0" t="0" r="508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469" cy="425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12" w:rsidRPr="000C4312" w:rsidRDefault="000C4312" w:rsidP="000C4312">
      <w:pPr>
        <w:shd w:val="clear" w:color="auto" w:fill="FFFFFF"/>
        <w:spacing w:after="0" w:line="240" w:lineRule="auto"/>
        <w:ind w:left="142"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left="142"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Рисунок 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12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.2 – Принципова схема глибинного пробовідбірника з непротічною камерою ВН</w:t>
      </w:r>
      <w:r w:rsidRPr="000C4312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ии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-1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0C4312" w:rsidRPr="000C4312" w:rsidRDefault="000C4312" w:rsidP="000C4312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Всмоктуючий поршневий пробовідбірник ВПП-300 призначений для відбору проб з фонтануючих і нефон-тануючих нафтових, газових і п’єзометричних водяних свердловин.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Він має незначні конструктивні відмінності від пробо-відбірника ВН</w:t>
      </w:r>
      <w:r w:rsidRPr="000C43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ии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-1 і складається  з наконечника, нижньої баластної камери, гідравлічного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опору, поршня,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штока,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фільтра,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форклапана, корпуса клапана, поршня приймальної камери, перехідника, приймальної камери, масляної камери, верхньої баластної камери, штока клапана, запірної голки, упорної пробки, клапана, пружини, гвинта і головки.  </w:t>
      </w:r>
    </w:p>
    <w:p w:rsidR="000C4312" w:rsidRPr="000C4312" w:rsidRDefault="000C4312" w:rsidP="000C4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Область застосування пробовідбірника ВПП-300 – свердловини, в які спущені насосно-компресорні труби, а також колони обсадних труб з робочим тиском до 30 МПа і температурою до 100 °С.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</w:pP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Спуск пробовідбірника у свердловину здійснюється че-рез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лубрикатор.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Закриття клапанів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камери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відбору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проб (приймальної камери) забезпечується п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’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єзоприводом з мас-ляним реле. 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Час,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необхідний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відбір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проби,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складається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 часу на спуск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пробовідбірника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заданої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глибини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часу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ви-тримки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глибині з метою забезпечення виконання п’єзо-приводом операцій по відкриттю клапана, пропуску нафти в камеру відбору проби і закриттю приймального клапана.</w:t>
      </w:r>
    </w:p>
    <w:p w:rsidR="000C4312" w:rsidRPr="000C4312" w:rsidRDefault="000C4312" w:rsidP="000C4312">
      <w:pPr>
        <w:tabs>
          <w:tab w:val="left" w:pos="567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Об’єм проби нафти, що відбирається пробовідбірником ВПП-300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менше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12"/>
          <w:szCs w:val="12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300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uk-UA"/>
        </w:rPr>
        <w:t>3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габаритні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розміри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uk-UA"/>
        </w:rPr>
        <w:t xml:space="preserve">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</w:t>
      </w:r>
      <w:r w:rsidRPr="000C4312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 xml:space="preserve">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 xml:space="preserve">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r w:rsidRPr="000C4312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 xml:space="preserve">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1800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мм, маса – не більше 9 кг.       </w:t>
      </w:r>
    </w:p>
    <w:p w:rsidR="000C4312" w:rsidRPr="000C4312" w:rsidRDefault="000C4312" w:rsidP="000C4312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Основними виробниками пробовідбірників як протіч-ного, так і непротічного типу є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0C4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 “Науково-Виробниче Підприємство “СпецОборудование” (м. Іжевськ, Удмуртія (Росія)), що в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иробляє ПГ-1000 і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ВПП-300, </w:t>
      </w:r>
      <w:r w:rsidRPr="000C4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науково-ви-робниче підприємство “Грант” (м. Уфа, Башкирія (Росія)),</w:t>
      </w:r>
      <w:r w:rsidRPr="000C431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що виробляє пробовідбірник ПГПрР, ЗАО “Промприлад”, м.</w:t>
      </w:r>
      <w:r w:rsidRPr="000C431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 xml:space="preserve"> </w:t>
      </w:r>
      <w:r w:rsidRPr="000C4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Єкатеринбург, Росія (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виробляє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пробовідбірник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ПГ-1000), ЗАО “Нафтогазконтроль”, Росія (виробляє пробовідбірник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ВПП-300) та інші.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30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збільшення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точності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визначення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властивостей пластових нафт доцільно відбирати декілька проб з однієї і тієї ж свердловини. Прискорення трудомістких робіт з від-бору проб може бути досягнуте за допомогою багатокамер-них пробовідбірників, які дають можливість за один рейс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приладу відібрати одночасно декілька проб із заданої гли-бини. Розроблені також багатооб’ємні пробовідбірники, що дозволяють відбирати декілька проб з різних глибин.    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30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Відбирати глибинні проби нафти краще на ранній стадії розробки родовища.  </w:t>
      </w:r>
    </w:p>
    <w:p w:rsidR="000C4312" w:rsidRPr="000C4312" w:rsidRDefault="000C4312" w:rsidP="000C4312">
      <w:pPr>
        <w:spacing w:after="0" w:line="300" w:lineRule="exact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Методика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дбору проби залежить від умов експлу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атації покладу. Якщо пластовий тиск набагато перевищує тиск насичення,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ві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дбір якісної проби не викликає трудн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о-щів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При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бійних тисках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нижч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тиску насичення, коли газ з нафти виділяється тільки в при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бійній зоні, перед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бором проби змінюють режим роботи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свердловин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так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чином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щоб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бійний тиск при новому режимі бу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вищ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за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початков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тиск насичення.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Отже, для відбору якісної проби нафти необхідно, щоб на вибої знаходилась однофазна наф-та, тобто щоб вибійний тиск був вищим за тиск насичення. Якщо відповідною зміною режиму роботи свердловини не можна забезпечити виконання даної  умови, то проби відби-рають із зупинених свердловин або готують штучно, змішу-ючи нафту і газ у необхідних пропорціях.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8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Нафту, відібрану пробовідбірником, переводять у спе-ціальні контейнери для транспортування в лабораторію.  </w:t>
      </w:r>
    </w:p>
    <w:p w:rsidR="000C4312" w:rsidRPr="000C4312" w:rsidRDefault="000C4312" w:rsidP="000C4312">
      <w:pPr>
        <w:tabs>
          <w:tab w:val="left" w:pos="567"/>
        </w:tabs>
        <w:spacing w:after="0" w:line="300" w:lineRule="exac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 зв’язку із значною мінливістю властивостей нафти в межах пласта для більш точної оцінки її усереднених влас-тивостей відбір проб необхідно проводити із свердловин, рівномірно розміщених на покладі. Оптимальну кількість проб визначають за методами математичної статистики, ви-ходячи із мінливості параметрів нафти по покладу, точності використовуваної апаратури для аналізів.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w w:val="104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12</w:t>
      </w:r>
      <w:r w:rsidRPr="000C4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.2.2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b/>
          <w:color w:val="000000"/>
          <w:w w:val="104"/>
          <w:sz w:val="24"/>
          <w:szCs w:val="24"/>
          <w:lang w:eastAsia="uk-UA"/>
        </w:rPr>
        <w:t>Контейнери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left="-180" w:right="-260"/>
        <w:jc w:val="center"/>
        <w:rPr>
          <w:rFonts w:ascii="Times New Roman" w:eastAsia="Times New Roman" w:hAnsi="Times New Roman" w:cs="Times New Roman"/>
          <w:b/>
          <w:color w:val="000000"/>
          <w:w w:val="104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uk-UA"/>
        </w:rPr>
        <w:lastRenderedPageBreak/>
        <w:tab/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Нафта, відібрана пробовідбірником, переводиться в контейнер КР − 3 (рисунок 12.3) або КР − 5 (рисунок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12.4) для подальшого транспортування. Крім того, контейнери призначені також для відбору нафти і газу із сепаратора (трапа) для приготування штучних (рекомбінованих)  проб  пластової нафти. Контейнер КР − 3 розрахований на макси-мальний робочий тиск 35 МПа, а поршневий контейнер КР − 5 −  на 45 МПа. Внутрішній об’єм контейнерів − 800 мл.  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Контейнер КР − 3 являє собою нерознімну посудину високого тиску із нержавіючої сталі із запірними вентилями. 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300" w:lineRule="exact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Для  захисту  від  механічних  пошкоджень  вентилів  контейнера передбачені ковпачки з байонетними прорізами під гвинти, що вкручені в тіло контейнера. Для перенесення контейнер має ручку з хомутами.    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300" w:lineRule="exact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Контейнер  КР − 2  для відбору проб рідини з трапів (вертикальних  гравітаційних  сепараторів на нафтових промислах) являє собою нерознімну посудину високого тиску із нержавіючої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сталі із запірними вентилями, ручкою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перенесення, триногою для установки контейнера у вертикальному положенні і манометром із приєднувальним трубопроводом (рисунок 12.5).    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300" w:lineRule="exact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Для відбору і зберігання проб газу, відібраних із трапів і посудин високого тиску використовується контейнер КГ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−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Він розрахований на тиски до 16 МПа.  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300" w:lineRule="exact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Проби газу піддаються аналізу і дослідженню з метою визначення коефіцієнтів надстисливості, а також викорис-товують для приготування рекомбінованих проб для вивчен-ня властивостей газонафтових сумішей.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300" w:lineRule="exact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Контейнер</w:t>
      </w:r>
      <w:r w:rsidRPr="000C43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</w:t>
      </w:r>
      <w:r w:rsidRPr="000C43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газу складається із азотного балону і маніфольда з манометром або вакуумметром.</w:t>
      </w:r>
      <w:r w:rsidRPr="000C43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Схема кон-тейнера КГ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−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наведена на </w:t>
      </w:r>
      <w:r w:rsidRPr="000C4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рисунку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12.6.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C4312" w:rsidRPr="000C4312" w:rsidSect="000C4312">
          <w:footerReference w:type="default" r:id="rId7"/>
          <w:pgSz w:w="8391" w:h="11906"/>
          <w:pgMar w:top="1021" w:right="964" w:bottom="1021" w:left="1191" w:header="709" w:footer="269" w:gutter="0"/>
          <w:pgNumType w:start="0"/>
          <w:cols w:space="720"/>
          <w:docGrid w:linePitch="326"/>
        </w:sect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</w:t>
      </w:r>
      <w:r w:rsidRPr="000C4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4868D1B" wp14:editId="68E049A7">
            <wp:extent cx="1751330" cy="4095115"/>
            <wp:effectExtent l="0" t="0" r="1270" b="63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409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68DD1" wp14:editId="022B7853">
                <wp:simplePos x="0" y="0"/>
                <wp:positionH relativeFrom="column">
                  <wp:posOffset>317500</wp:posOffset>
                </wp:positionH>
                <wp:positionV relativeFrom="paragraph">
                  <wp:posOffset>13970</wp:posOffset>
                </wp:positionV>
                <wp:extent cx="2477770" cy="672465"/>
                <wp:effectExtent l="0" t="0" r="0" b="0"/>
                <wp:wrapNone/>
                <wp:docPr id="1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  <w:r>
                              <w:t>Рисунок 12.3 − Схема контейнера  КР</w:t>
                            </w:r>
                            <w:r>
                              <w:rPr>
                                <w:color w:val="000000"/>
                              </w:rPr>
                              <w:t>−</w:t>
                            </w:r>
                            <w:r>
                              <w:t xml:space="preserve">3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margin-left:25pt;margin-top:1.1pt;width:195.1pt;height:52.9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" stroked="f">
                <v:textbox>
                  <w:txbxContent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  <w:r>
                        <w:t>Рисунок 12.3 − Схема контейнера  КР</w:t>
                      </w:r>
                      <w:r>
                        <w:rPr>
                          <w:color w:val="000000"/>
                        </w:rPr>
                        <w:t>−</w:t>
                      </w:r>
                      <w:r>
                        <w:t xml:space="preserve">3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58B3C31F" wp14:editId="0351543C">
            <wp:extent cx="1676400" cy="423418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189" cy="424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92F5A" wp14:editId="7B3A7A51">
                <wp:simplePos x="0" y="0"/>
                <wp:positionH relativeFrom="column">
                  <wp:posOffset>102870</wp:posOffset>
                </wp:positionH>
                <wp:positionV relativeFrom="paragraph">
                  <wp:posOffset>46990</wp:posOffset>
                </wp:positionV>
                <wp:extent cx="2473325" cy="665480"/>
                <wp:effectExtent l="0" t="0" r="0" b="1270"/>
                <wp:wrapNone/>
                <wp:docPr id="6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665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312" w:rsidRDefault="000C4312" w:rsidP="000C4312">
                            <w:pPr>
                              <w:rPr>
                                <w:lang w:val="ru-RU"/>
                              </w:rPr>
                            </w:pPr>
                            <w:r>
                              <w:t>Рисунок 12.4 − Схема  контейнера КР</w:t>
                            </w:r>
                            <w:r>
                              <w:rPr>
                                <w:color w:val="000000"/>
                              </w:rPr>
                              <w:t>−</w:t>
                            </w:r>
                            <w:r>
                              <w:t xml:space="preserve">5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28" type="#_x0000_t202" style="position:absolute;margin-left:8.1pt;margin-top:3.7pt;width:194.75pt;height:52.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" stroked="f">
                <v:textbox>
                  <w:txbxContent>
                    <w:p w:rsidR="000C4312" w:rsidRDefault="000C4312" w:rsidP="000C4312">
                      <w:pPr>
                        <w:rPr>
                          <w:lang w:val="ru-RU"/>
                        </w:rPr>
                      </w:pPr>
                      <w:r>
                        <w:t>Рисунок 12.4 − Схема  контейнера КР</w:t>
                      </w:r>
                      <w:r>
                        <w:rPr>
                          <w:color w:val="000000"/>
                        </w:rPr>
                        <w:t>−</w:t>
                      </w:r>
                      <w:r>
                        <w:t xml:space="preserve">5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C4312" w:rsidRPr="000C4312">
          <w:type w:val="continuous"/>
          <w:pgSz w:w="8391" w:h="11906"/>
          <w:pgMar w:top="1021" w:right="964" w:bottom="1021" w:left="1191" w:header="709" w:footer="269" w:gutter="0"/>
          <w:pgNumType w:start="111"/>
          <w:cols w:num="2" w:space="720"/>
          <w:docGrid w:linePitch="326"/>
        </w:sect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C4312" w:rsidRPr="000C4312">
          <w:type w:val="continuous"/>
          <w:pgSz w:w="8391" w:h="11906"/>
          <w:pgMar w:top="1021" w:right="964" w:bottom="1021" w:left="1191" w:header="709" w:footer="269" w:gutter="0"/>
          <w:pgNumType w:start="111"/>
          <w:cols w:space="720"/>
          <w:docGrid w:linePitch="326"/>
        </w:sect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C4312" w:rsidRPr="000C4312">
          <w:type w:val="continuous"/>
          <w:pgSz w:w="8391" w:h="11906"/>
          <w:pgMar w:top="1021" w:right="964" w:bottom="1021" w:left="1191" w:header="709" w:footer="269" w:gutter="0"/>
          <w:cols w:num="2" w:space="720"/>
          <w:docGrid w:linePitch="326"/>
        </w:sect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0D73787B" wp14:editId="21E1AE53">
            <wp:extent cx="1818005" cy="43808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left="567" w:right="-2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left="567" w:right="-2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Рисунок 12.5 – Контейнер КР-2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C4312" w:rsidRPr="000C4312">
          <w:type w:val="continuous"/>
          <w:pgSz w:w="8391" w:h="11906"/>
          <w:pgMar w:top="1021" w:right="964" w:bottom="1021" w:left="1191" w:header="709" w:footer="603" w:gutter="0"/>
          <w:cols w:space="720"/>
          <w:docGrid w:linePitch="326"/>
        </w:sect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9E95CFF" wp14:editId="38A1A157">
            <wp:extent cx="2723515" cy="316738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787" cy="316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Рисунок</w:t>
      </w:r>
      <w:r w:rsidRPr="000C43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12.6</w:t>
      </w:r>
      <w:r w:rsidRPr="000C43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0C43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Контейнер</w:t>
      </w:r>
      <w:r w:rsidRPr="000C43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КГ-1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12.3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C4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Обладнання і прилади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Пробовідбірник ПД-3М, контейнери, навчальні пла-кати.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12.4 Порядок проведення роботи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12.4.1 Ознайомитись із призначенням, типами пробовідбір-ників і контейнерів. Ознайомитись із особливостями і умова-ми відбору проб нафти, якщо пластовий (вибійний) тиск вищий або нижчий від тиску насичення нафти газом. Ознайо-митись із особливостями відбору проб високов’язкої нафти.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12.4.2 Розібрати і зібрати пробовідбірник ПД-3М. Вивчити його 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нструкцію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        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12.4.3 Ознайомитися з 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нструкціє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ю контейнерів КР-3, КР-5.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12.5 Контрольні запитання</w:t>
      </w:r>
    </w:p>
    <w:p w:rsidR="000C4312" w:rsidRPr="000C4312" w:rsidRDefault="000C4312" w:rsidP="000C4312">
      <w:pPr>
        <w:shd w:val="clear" w:color="auto" w:fill="FFFFFF"/>
        <w:tabs>
          <w:tab w:val="left" w:pos="567"/>
        </w:tabs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12.5.1 Типи пробовідбірників.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12.5.2 Переваги і недоліки застосовуваних пробовідбірників.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12.5.3 </w:t>
      </w:r>
      <w:r w:rsidRPr="000C4312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б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удова і принцип роботи пробовідбірника ПД-3М, його призначення.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12.5.4 Призначення і будова контейнерів КР-3, КР-5, КР-2.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12.5.5 Умова відбору якісної проби нафти.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12.5.6 </w:t>
      </w:r>
      <w:r w:rsidRPr="000C4312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п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ризначення і принцип роботи пробовідбірника 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непрот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ічного типу.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12.5.7 Конструктивн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відмінності між пробовідбірниками 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не-прот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ічного типу ВПП-300 і ВН</w:t>
      </w:r>
      <w:r w:rsidRPr="000C4312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ді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-1.   </w:t>
      </w:r>
    </w:p>
    <w:p w:rsidR="000C4312" w:rsidRPr="000C4312" w:rsidRDefault="000C4312" w:rsidP="000C431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>12.5.</w:t>
      </w:r>
      <w:r w:rsidRPr="000C43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8</w:t>
      </w:r>
      <w:r w:rsidRPr="000C4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 і будова контейнера КГ-1. </w:t>
      </w: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4312" w:rsidRPr="000C4312" w:rsidRDefault="000C4312" w:rsidP="000C4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06F1" w:rsidRDefault="002F06F1">
      <w:bookmarkStart w:id="0" w:name="_GoBack"/>
      <w:bookmarkEnd w:id="0"/>
    </w:p>
    <w:sectPr w:rsidR="002F0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44" w:rsidRDefault="000C43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111</w:t>
    </w:r>
    <w:r>
      <w:fldChar w:fldCharType="end"/>
    </w:r>
  </w:p>
  <w:p w:rsidR="00CB2C44" w:rsidRDefault="000C431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12"/>
    <w:rsid w:val="000C4312"/>
    <w:rsid w:val="002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431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Нижній колонтитул Знак"/>
    <w:basedOn w:val="a0"/>
    <w:link w:val="a3"/>
    <w:uiPriority w:val="99"/>
    <w:rsid w:val="000C431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C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4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431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Нижній колонтитул Знак"/>
    <w:basedOn w:val="a0"/>
    <w:link w:val="a3"/>
    <w:uiPriority w:val="99"/>
    <w:rsid w:val="000C431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C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14666</Words>
  <Characters>8361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2025-02-11T07:02:00Z</dcterms:created>
  <dcterms:modified xsi:type="dcterms:W3CDTF">2025-02-11T07:04:00Z</dcterms:modified>
</cp:coreProperties>
</file>