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CA74" w14:textId="77777777" w:rsidR="00B40069" w:rsidRPr="009B68A8" w:rsidRDefault="00B40069" w:rsidP="00B40069">
      <w:pPr>
        <w:spacing w:line="33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ПЕРЕЛІК ЕКЗАМЕНАЦІЙНИХ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/ЗАЛІКОВИХ</w:t>
      </w:r>
      <w:r w:rsidRPr="009B68A8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ПИТАНЬ </w:t>
      </w:r>
    </w:p>
    <w:p w14:paraId="00FE9B36" w14:textId="77777777" w:rsidR="00B40069" w:rsidRPr="009B68A8" w:rsidRDefault="00B40069" w:rsidP="00B40069">
      <w:pPr>
        <w:spacing w:line="33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b/>
          <w:caps/>
          <w:sz w:val="28"/>
          <w:szCs w:val="28"/>
          <w:lang w:val="uk-UA"/>
        </w:rPr>
        <w:t>з дисципліни «ПРОФЕСІЙНА Педагогіка»</w:t>
      </w:r>
    </w:p>
    <w:p w14:paraId="42951CA4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897FE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1. Професійна педагогіка: предмет, мета, об’єкт, суб’єкт, завдання, функції.</w:t>
      </w:r>
    </w:p>
    <w:p w14:paraId="466BDD77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2. Андрагогіка: характеристика, особливості.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Андрагогічні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основи професійного навчання особистості.</w:t>
      </w:r>
    </w:p>
    <w:p w14:paraId="331BF12D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3. Інженерна педагогіка: характеристика, особливості.</w:t>
      </w:r>
    </w:p>
    <w:p w14:paraId="5200281C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4. Проаналізувати сутність педагогічних категорій «виховання», «навчання», «розвиток».</w:t>
      </w:r>
    </w:p>
    <w:p w14:paraId="6B0F8F10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5. Основі категорії професійної педагогіки. Розкрити суть понять.</w:t>
      </w:r>
    </w:p>
    <w:p w14:paraId="4EF0514C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6. Криза освіти. Основні напрями реформування вищої освіти та науки у ХХІ столітті.</w:t>
      </w:r>
    </w:p>
    <w:p w14:paraId="746BAD71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7. Поняття та елементи освіти.</w:t>
      </w:r>
    </w:p>
    <w:p w14:paraId="61E9CA46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8. Напрями розвитку сучасної освіти.</w:t>
      </w:r>
    </w:p>
    <w:p w14:paraId="6101D3F1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9. Моделі освіти.</w:t>
      </w:r>
    </w:p>
    <w:p w14:paraId="1E2CAFB3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10. Типи освіти. Види освіти.</w:t>
      </w:r>
    </w:p>
    <w:p w14:paraId="335D3620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11. Освітні та освітньо-кваліфікаційні рівні.</w:t>
      </w:r>
    </w:p>
    <w:p w14:paraId="19F24A23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12. Тенденції розвитку сучасної освіти в Україні.</w:t>
      </w:r>
    </w:p>
    <w:p w14:paraId="7F12D264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13. Проблеми сучасної вищої освіти в Україні.</w:t>
      </w:r>
    </w:p>
    <w:p w14:paraId="101E3094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14. Державна політика в галузі вищої освіти.</w:t>
      </w:r>
    </w:p>
    <w:p w14:paraId="713A671E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15. Визначити упущення та виокремити переваги Закону України «Про вищу освіту».</w:t>
      </w:r>
    </w:p>
    <w:p w14:paraId="6892E36E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підхід у вищій школі. Поняття та види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. Професійні компетентності.</w:t>
      </w:r>
    </w:p>
    <w:p w14:paraId="662BE4C6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17. Методологія педагогіки вищої школи.</w:t>
      </w:r>
    </w:p>
    <w:p w14:paraId="3CF47CC3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18. Методологічні підходи до педагогічного процесу вищої школи.</w:t>
      </w:r>
    </w:p>
    <w:p w14:paraId="0A630FD9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19. Освітні парадигми.</w:t>
      </w:r>
    </w:p>
    <w:p w14:paraId="1563A47E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20. Освітнє середовище закладу вищої освіти.</w:t>
      </w:r>
    </w:p>
    <w:p w14:paraId="2AAA3324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21. Педагогічна система: характеристика, компоненти.</w:t>
      </w:r>
    </w:p>
    <w:p w14:paraId="5E78BCD9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22. Педагогічний процес. Закономірності педагогічного процесу.</w:t>
      </w:r>
    </w:p>
    <w:p w14:paraId="58F1C9B1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23. Принципи педагогічного процесу.</w:t>
      </w:r>
    </w:p>
    <w:p w14:paraId="4ED3649D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24. Особливості та тенденції розвитку інноваційної педагогіки.</w:t>
      </w:r>
    </w:p>
    <w:p w14:paraId="1EC7C8A8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lastRenderedPageBreak/>
        <w:t>25. Гуманізація та демократизація педагогічного процесу.</w:t>
      </w:r>
    </w:p>
    <w:p w14:paraId="7169A4E7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26. Педагогіка творчості. Розвиток творчих здібностей у студентів.</w:t>
      </w:r>
    </w:p>
    <w:p w14:paraId="7CE823E1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27. Основні категорії дидактики вищої школи.</w:t>
      </w:r>
    </w:p>
    <w:p w14:paraId="70B57994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28. Дидактика вищої школи: характеристика.</w:t>
      </w:r>
    </w:p>
    <w:p w14:paraId="7D0612EE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29. Закони дидактики.</w:t>
      </w:r>
    </w:p>
    <w:p w14:paraId="6D113184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30. Закономірності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-виховного процесу.</w:t>
      </w:r>
    </w:p>
    <w:p w14:paraId="47A574F0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31. Принципи навчання у вищій школі.</w:t>
      </w:r>
    </w:p>
    <w:p w14:paraId="3183E8E4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32. Дидактичні системи навчання: порівняльний аналіз.</w:t>
      </w:r>
    </w:p>
    <w:p w14:paraId="2C8A342B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33. Пізнавальна активність студентів.</w:t>
      </w:r>
    </w:p>
    <w:p w14:paraId="4D001815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34. Основні принципи дидактики.</w:t>
      </w:r>
    </w:p>
    <w:p w14:paraId="17A8BBE4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35. Структура освітнього процесу у вищій школі.</w:t>
      </w:r>
    </w:p>
    <w:p w14:paraId="3F3CE0A3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36. Складові освітнього процесу: характеристика.</w:t>
      </w:r>
    </w:p>
    <w:p w14:paraId="1D8299A5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37. Логіка освітнього процесу.</w:t>
      </w:r>
    </w:p>
    <w:p w14:paraId="364D0CE8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38. Мотиви навчання.</w:t>
      </w:r>
    </w:p>
    <w:p w14:paraId="44F50270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39. Концепції навчання.</w:t>
      </w:r>
    </w:p>
    <w:p w14:paraId="066B5A95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40. Види навчання.</w:t>
      </w:r>
    </w:p>
    <w:p w14:paraId="5F7EBC13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41. Стилі навчання.</w:t>
      </w:r>
    </w:p>
    <w:p w14:paraId="1C021CB7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42. Педагогічний контроль: умови ефективності, форми проведення.</w:t>
      </w:r>
    </w:p>
    <w:p w14:paraId="18145CF8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43. Оцінювання результатів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-пізнавальної діяльності студентів.</w:t>
      </w:r>
    </w:p>
    <w:p w14:paraId="603F4A51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44. Форми організації навчання у вищій школі.</w:t>
      </w:r>
    </w:p>
    <w:p w14:paraId="7712F66A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45. Ділові ігри у вищій школі.</w:t>
      </w:r>
    </w:p>
    <w:p w14:paraId="2D843D6A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46. Методи навчання у вищій школі.</w:t>
      </w:r>
    </w:p>
    <w:p w14:paraId="4534DD8E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47. Засоби навчання у ЗВО. Технічні засоби навчання.</w:t>
      </w:r>
    </w:p>
    <w:p w14:paraId="18246675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48. Віртуальне навчання.</w:t>
      </w:r>
    </w:p>
    <w:p w14:paraId="477B5020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49. Інформаційно-комунікаційні технології в освітньому процесі ЗВО.</w:t>
      </w:r>
    </w:p>
    <w:p w14:paraId="60BDA940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50. Характеристика поняття «технологія навчання». Класифікація технологій навчання.</w:t>
      </w:r>
    </w:p>
    <w:p w14:paraId="6712DCFB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51. Педагогічна технологія. Види педагогічних технологій.</w:t>
      </w:r>
    </w:p>
    <w:p w14:paraId="59B47621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52. Інноваційні технології навчання у вищій школі.</w:t>
      </w:r>
    </w:p>
    <w:p w14:paraId="7B24ADDF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53. Навчання через соціальні мережі.</w:t>
      </w:r>
    </w:p>
    <w:p w14:paraId="492F34B4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54. Технологія дистанційного навчання.</w:t>
      </w:r>
    </w:p>
    <w:p w14:paraId="3305BE6D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55. Інформатизація вищої освіти: сучасних підхід.</w:t>
      </w:r>
    </w:p>
    <w:p w14:paraId="7E6717B0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lastRenderedPageBreak/>
        <w:t>56. Електронне навчання у вищій школі.</w:t>
      </w:r>
    </w:p>
    <w:p w14:paraId="5404AEB3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57. Структура та особливості науково-педагогічного дослідження.</w:t>
      </w:r>
    </w:p>
    <w:p w14:paraId="52AEFB4B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58. Методи науково-педагогічного дослідження.</w:t>
      </w:r>
    </w:p>
    <w:p w14:paraId="1DEB462A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59. Науково-дослідна робота студентів у ЗВО.</w:t>
      </w:r>
    </w:p>
    <w:p w14:paraId="65EF6B88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60. Емоційний та соціальний інтелект в професійному середовищі. </w:t>
      </w:r>
    </w:p>
    <w:p w14:paraId="2CFD3C0A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61. Концепція відкритої освіти. </w:t>
      </w:r>
    </w:p>
    <w:p w14:paraId="09F51A3C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62. Концепція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навчання.</w:t>
      </w:r>
    </w:p>
    <w:p w14:paraId="1AFC3808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63. Концепція навчання упродовж життя: формальне, неформальне,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інформальне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навчання..</w:t>
      </w:r>
    </w:p>
    <w:p w14:paraId="58FE4247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64. Лекція: особливості, характеристика традиційні та сучасні види.</w:t>
      </w:r>
    </w:p>
    <w:p w14:paraId="2D41808D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65. Розвиток конкурентоспроможної особистості.</w:t>
      </w:r>
    </w:p>
    <w:p w14:paraId="44ED6422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66. Професійні кризи особистості.</w:t>
      </w:r>
    </w:p>
    <w:p w14:paraId="62274E0E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67. Практичне заняття: особливості, характеристика традиційні та сучасні види.</w:t>
      </w:r>
    </w:p>
    <w:p w14:paraId="18EA69E5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68. Гнучкість особистості. Ригідність особистості.</w:t>
      </w:r>
    </w:p>
    <w:p w14:paraId="73ED44DD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69. Технологія перевернутого навчання.</w:t>
      </w:r>
    </w:p>
    <w:p w14:paraId="7077C7D8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70. Характеристика поняття «психічна інфляція».</w:t>
      </w:r>
    </w:p>
    <w:p w14:paraId="3E3AA986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71. Обґрунтувати свою позицію щодо педагогічного правила: «Будуй навчальний процес так, щоб накопичення нових знань одночасно закріплювало старі». </w:t>
      </w:r>
    </w:p>
    <w:p w14:paraId="6B863D7D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72. Обґрунтувати відповідь на запитання: як реалізувати правило: «Працюючи з усією аудиторією, пам’ятай про кожного студента»?</w:t>
      </w:r>
    </w:p>
    <w:p w14:paraId="17F1CD03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73. Скласти хронологічну таблицю визначальних подій з історії становлення професійної педагогіки.</w:t>
      </w:r>
    </w:p>
    <w:p w14:paraId="3252B572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74. Обґрунтувати твердження: «Освіта – відкрита, динамічна й водночас консервативна система».</w:t>
      </w:r>
    </w:p>
    <w:p w14:paraId="2A07A996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75. У доборі змісту вищої педагогічної освіти існують різні підходи: політехнізм, прагматизм, енциклопедизм. Розкрити суть зазначених підходів. Визначити переваги та недоліки кожного з них. Яким, на Ваш погляд, має бути оптимальний підхід?</w:t>
      </w:r>
    </w:p>
    <w:p w14:paraId="0301AACD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76. Скласти психологічний портрет «ідеального», на Вашу думку, студента.</w:t>
      </w:r>
    </w:p>
    <w:p w14:paraId="72021CA3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lastRenderedPageBreak/>
        <w:t>77. Обґрунтувати твердження: «Навчатися і не розмірковувати над вивченим – даремно витрачений час. Розмірковувати не навчаючись – згубно» (Конфуцій).</w:t>
      </w:r>
    </w:p>
    <w:p w14:paraId="561192D3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78. Розробити графічну модель або скласти таблицю порівняння систем освіти двох країн (Німеччина, Англія, Франція, Україна). Одна з країн має бути зарубіжною, інша – Україна.</w:t>
      </w:r>
    </w:p>
    <w:p w14:paraId="7B3A91EC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79. Розробити професійну модель фахівця з вищою освітою за Вашою спеціальністю.</w:t>
      </w:r>
    </w:p>
    <w:p w14:paraId="10FD12CF" w14:textId="77777777" w:rsidR="00B40069" w:rsidRPr="009B68A8" w:rsidRDefault="00B40069" w:rsidP="00B40069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80. Визначити професійні компетентності фахівця за Вашою спеціальністю.</w:t>
      </w:r>
    </w:p>
    <w:p w14:paraId="57C73D47" w14:textId="77777777" w:rsidR="00B40069" w:rsidRPr="009B68A8" w:rsidRDefault="00B40069" w:rsidP="00B40069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81. Охарактеризувати освітнє середовище ЗВО (на прикладі ІФНТУНГ).</w:t>
      </w:r>
    </w:p>
    <w:p w14:paraId="1186C1D6" w14:textId="77777777" w:rsidR="00B40069" w:rsidRPr="009B68A8" w:rsidRDefault="00B40069" w:rsidP="00B40069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82. Пояснити суть синдрому «професійного вигорання» викладача ЗВО. Окреслити способи його зменшення. Охарактеризувати такі види професійного стресу педагога, як: інформаційний, емоційний, комунікативний. Запропонувати шляхи подолання стресових ситуацій. </w:t>
      </w:r>
    </w:p>
    <w:p w14:paraId="79C6D793" w14:textId="77777777" w:rsidR="00B40069" w:rsidRPr="009B68A8" w:rsidRDefault="00B40069" w:rsidP="00B40069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83. Порівняти позитивні та негативні аспекти віртуального навчання.</w:t>
      </w:r>
    </w:p>
    <w:p w14:paraId="5C492261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84. Пояснити та розробити логічну схему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між поняттями «процес навчання», «учіння», «засвоєння».</w:t>
      </w:r>
    </w:p>
    <w:p w14:paraId="7CB8C65D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85. Здійснити порівняльну характеристику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пояснювально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-ілюстративного, проблемного, програмованого підходів до процесу навчання, спираючись при цьому на переваги та недоліки кожного з них. </w:t>
      </w:r>
    </w:p>
    <w:p w14:paraId="579EE9E6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86. Визначити причини неуспішності студентів та запропонувати шляхи їх подолання.</w:t>
      </w:r>
    </w:p>
    <w:p w14:paraId="0680102C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87. На конкретному прикладі з окремої дисципліни розробити технологію реалізації проблемного навчання.</w:t>
      </w:r>
    </w:p>
    <w:p w14:paraId="79F925DF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88. Розробити логічну структурну схему теми «Процес навчання».</w:t>
      </w:r>
    </w:p>
    <w:p w14:paraId="662EDD90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89. Довести єдність освіти, розвитку, виховання та професіоналізації студента у процесі навчання. </w:t>
      </w:r>
    </w:p>
    <w:p w14:paraId="2EF6B967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90. Які сучасні методи та прийоми практикуються в досвіді педагогів ІФНТУНГ? Навести приклади.</w:t>
      </w:r>
    </w:p>
    <w:p w14:paraId="4A3360F6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91. Які методи, на Вашу думку, найбільш ефективні у викладанні предметів Вашого фаху? Відповідь обґрунтувати. Навести приклади.</w:t>
      </w:r>
    </w:p>
    <w:p w14:paraId="301B8E37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lastRenderedPageBreak/>
        <w:t>92. Пояснити, чому не можна протиставляти викладання і навчання? Яку роль відіграє кожен із цих видів діяльності в сучасному процесі навчання?</w:t>
      </w:r>
    </w:p>
    <w:p w14:paraId="2C2BAD72" w14:textId="77777777" w:rsidR="00B40069" w:rsidRPr="009B68A8" w:rsidRDefault="00B40069" w:rsidP="00B40069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93. Розробити програму підвищення рівня соціально-психологічної адаптації студентів.</w:t>
      </w:r>
    </w:p>
    <w:p w14:paraId="22A9C39C" w14:textId="77777777" w:rsidR="00B40069" w:rsidRPr="009B68A8" w:rsidRDefault="00B40069" w:rsidP="00B40069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94. Викладач задав домашню контрольну роботу. Під час перевірки він виявив дві цілком однакові правильні роботи з оригінальним нестандартним рішенням. Як повинен оцінювати роботи викладач? Відповідь обґрунтувати.</w:t>
      </w:r>
    </w:p>
    <w:p w14:paraId="65C1FF4D" w14:textId="77777777" w:rsidR="00B40069" w:rsidRPr="009B68A8" w:rsidRDefault="00B40069" w:rsidP="00B40069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95. Скласти таблицю «Основні складові авторитету викладача».</w:t>
      </w:r>
    </w:p>
    <w:p w14:paraId="05C13025" w14:textId="77777777" w:rsidR="005E22EB" w:rsidRPr="00B40069" w:rsidRDefault="005E22EB">
      <w:pPr>
        <w:rPr>
          <w:lang w:val="uk-UA"/>
        </w:rPr>
      </w:pPr>
    </w:p>
    <w:sectPr w:rsidR="005E22EB" w:rsidRPr="00B40069" w:rsidSect="00B400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69"/>
    <w:rsid w:val="00421139"/>
    <w:rsid w:val="005E22EB"/>
    <w:rsid w:val="00B4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B21D"/>
  <w15:chartTrackingRefBased/>
  <w15:docId w15:val="{62FA52C9-CFD4-4423-8279-252BB051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6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4198</Words>
  <Characters>2393</Characters>
  <Application>Microsoft Office Word</Application>
  <DocSecurity>0</DocSecurity>
  <Lines>19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1</cp:revision>
  <dcterms:created xsi:type="dcterms:W3CDTF">2023-07-24T20:21:00Z</dcterms:created>
  <dcterms:modified xsi:type="dcterms:W3CDTF">2023-07-24T20:22:00Z</dcterms:modified>
</cp:coreProperties>
</file>